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391975" w:rsidRDefault="00392C50">
      <w:pPr>
        <w:spacing w:after="0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60960</wp:posOffset>
            </wp:positionH>
            <wp:positionV relativeFrom="paragraph">
              <wp:posOffset>-12065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2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66" t="-2085" r="-766" b="-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2508250</wp:posOffset>
            </wp:positionH>
            <wp:positionV relativeFrom="paragraph">
              <wp:posOffset>-171450</wp:posOffset>
            </wp:positionV>
            <wp:extent cx="1435100" cy="781050"/>
            <wp:effectExtent l="0" t="0" r="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7494696"/>
      <w:bookmarkEnd w:id="0"/>
    </w:p>
    <w:p w:rsidR="00391975" w:rsidRDefault="00392C50">
      <w:pPr>
        <w:pStyle w:val="Standard"/>
        <w:jc w:val="center"/>
        <w:rPr>
          <w:rFonts w:cs="Times New Roman"/>
          <w:bCs/>
          <w:sz w:val="20"/>
          <w:szCs w:val="20"/>
          <w:lang w:eastAsia="it-IT"/>
        </w:rPr>
      </w:pPr>
      <w:r>
        <w:rPr>
          <w:rFonts w:cs="Times New Roman"/>
          <w:bCs/>
          <w:sz w:val="20"/>
          <w:szCs w:val="20"/>
          <w:lang w:eastAsia="it-IT"/>
        </w:rPr>
        <w:t>Repubblica Italiana</w:t>
      </w:r>
    </w:p>
    <w:p w:rsidR="00391975" w:rsidRDefault="00392C50">
      <w:pPr>
        <w:pStyle w:val="Standard"/>
        <w:jc w:val="center"/>
      </w:pPr>
      <w:r>
        <w:rPr>
          <w:noProof/>
        </w:rPr>
        <w:drawing>
          <wp:inline distT="0" distB="0" distL="0" distR="0">
            <wp:extent cx="350520" cy="429895"/>
            <wp:effectExtent l="0" t="0" r="0" b="0"/>
            <wp:docPr id="4" name="Immagine1" descr="Immagine che contiene clipart, cartone animato, diseg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Immagine che contiene clipart, cartone animato, disegn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736" t="-2228" r="-2736" b="-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975" w:rsidRDefault="00392C50">
      <w:pPr>
        <w:pStyle w:val="Standard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Regione Siciliana</w:t>
      </w:r>
    </w:p>
    <w:p w:rsidR="00391975" w:rsidRDefault="00392C50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Assessorato della Famiglia, delle Politiche Sociali e del Lavoro</w:t>
      </w:r>
    </w:p>
    <w:p w:rsidR="00391975" w:rsidRDefault="00392C50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Dipartimento della Famiglia e delle Politiche Sociali</w:t>
      </w:r>
    </w:p>
    <w:p w:rsidR="00391975" w:rsidRDefault="00392C50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Servizio 3 - Gestione degli interventi di parte corrente dei fondi del PO FSE e POC (FSE), </w:t>
      </w:r>
    </w:p>
    <w:p w:rsidR="00391975" w:rsidRDefault="00392C50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Politiche per l’accoglienza e l’inclusione e Politiche per i siciliani all’estero</w:t>
      </w:r>
    </w:p>
    <w:p w:rsidR="00391975" w:rsidRDefault="00391975">
      <w:pPr>
        <w:spacing w:after="0" w:line="32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391975" w:rsidRDefault="00392C50">
      <w:pPr>
        <w:spacing w:after="0" w:line="32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ALLEGATO A1</w:t>
      </w:r>
    </w:p>
    <w:p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SPETT.LE</w:t>
      </w:r>
    </w:p>
    <w:p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REGIONE SICILIANA</w:t>
      </w:r>
    </w:p>
    <w:p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Assessorato della Famiglia, delle Politiche Sociali e del Lavoro</w:t>
      </w:r>
    </w:p>
    <w:p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Dipartimento della Famiglia e delle Politiche Sociali</w:t>
      </w:r>
    </w:p>
    <w:p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hyperlink r:id="rId9">
        <w:r>
          <w:rPr>
            <w:rStyle w:val="Collegamentoipertestuale"/>
            <w:rFonts w:ascii="Times New Roman" w:hAnsi="Times New Roman" w:cs="Times New Roman"/>
          </w:rPr>
          <w:t>dipartimento.famiglia@certmail.regione.sicilia.it</w:t>
        </w:r>
      </w:hyperlink>
      <w:r>
        <w:rPr>
          <w:rFonts w:ascii="Times New Roman" w:hAnsi="Times New Roman" w:cs="Times New Roman"/>
        </w:rPr>
        <w:t xml:space="preserve"> </w:t>
      </w:r>
    </w:p>
    <w:p w:rsidR="00391975" w:rsidRDefault="00391975">
      <w:pPr>
        <w:spacing w:after="0" w:line="320" w:lineRule="atLeast"/>
        <w:ind w:left="6415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7"/>
        <w:gridCol w:w="8031"/>
      </w:tblGrid>
      <w:tr w:rsidR="00391975"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1975" w:rsidRDefault="00392C50">
            <w:pPr>
              <w:pStyle w:val="Contenutotabella"/>
              <w:widowControl w:val="0"/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OGGETTO</w:t>
            </w:r>
          </w:p>
        </w:tc>
        <w:tc>
          <w:tcPr>
            <w:tcW w:w="8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975" w:rsidRDefault="00392C50">
            <w:pPr>
              <w:pStyle w:val="Contenutotabella"/>
              <w:widowControl w:val="0"/>
              <w:snapToGrid w:val="0"/>
              <w:spacing w:after="0" w:line="320" w:lineRule="atLeast"/>
              <w:jc w:val="both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Domanda di partecipazione </w:t>
            </w:r>
            <w:bookmarkStart w:id="1" w:name="_Hlk187494729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all’Avviso di manifestazione di interesse ex art. 55, comma 3, del D. lgs. n. 117/2017 finalizzata alla individuazione di un soggetto del Terzo Settore disponibile alla co-progettazione e successiva realizzazione di interventi utili alla gestione dei servizi complementari relativi al Prog-205 - "S.I.C.I.L.I.A. - Studiando l'Italiano Cresce l'Integrazione il Lavoro l'Inclusione e l'Accoglienza” finanziato a valere sul Fondo Europeo Asilo Migrazione e Integrazione (FAMI) - Obiettivo Specifico O.S. 2 - Migrazione legale/Integrazione - CUP G69G24000320007</w:t>
            </w:r>
            <w:bookmarkEnd w:id="1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CIG B5284D2278</w:t>
            </w:r>
          </w:p>
        </w:tc>
      </w:tr>
    </w:tbl>
    <w:p w:rsidR="00391975" w:rsidRDefault="00391975">
      <w:pPr>
        <w:spacing w:after="0" w:line="320" w:lineRule="atLeast"/>
        <w:ind w:left="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 nato/a a ____________________(__) il ___ /___/____/ C.F._______________________________ residente in _____________ (cap _____) via ___________________________________n.________ in qualità di legale rappresentante di  _____________________ avente sede legale in __________________________________ (cap _____) via ________________________________ n. ________ C.F./P.IVA ____________________________ Tel.______________, e-mail ___________________ PEC _________________ avente la seguente forma giuridica: ____________________________________________________________________, </w:t>
      </w:r>
      <w:r>
        <w:rPr>
          <w:rFonts w:ascii="Times New Roman" w:hAnsi="Times New Roman" w:cs="Times New Roman"/>
          <w:color w:val="000000"/>
          <w:sz w:val="24"/>
          <w:szCs w:val="24"/>
        </w:rPr>
        <w:t>iscrizione nel Registro RUNTS, sezione _________, dal __________</w:t>
      </w: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rilasciata;  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91975" w:rsidRDefault="00391975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75" w:rsidRDefault="00391975">
      <w:pPr>
        <w:suppressAutoHyphens w:val="0"/>
        <w:spacing w:after="0" w:line="320" w:lineRule="atLeast"/>
        <w:jc w:val="center"/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1) di voler partecipare</w:t>
      </w: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in forma singola;</w:t>
      </w: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□ in raggruppamento o consorzio </w:t>
      </w:r>
      <w:r>
        <w:rPr>
          <w:rFonts w:ascii="Times New Roman" w:hAnsi="Times New Roman"/>
          <w:sz w:val="24"/>
          <w:szCs w:val="24"/>
        </w:rPr>
        <w:t>/ Associazione Temporanea di Scopo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con ________________________________.</w:t>
      </w:r>
    </w:p>
    <w:p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1) Denominazione _____________________ </w:t>
      </w:r>
      <w:r>
        <w:rPr>
          <w:rFonts w:ascii="Times New Roman" w:hAnsi="Times New Roman" w:cs="Times New Roman"/>
          <w:sz w:val="24"/>
          <w:szCs w:val="24"/>
        </w:rPr>
        <w:t xml:space="preserve">C.F./P.IVA ____________________________ con sede a__________________ in Via ____________________ n. _______ CAP __________, </w:t>
      </w: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:rsidR="00391975" w:rsidRDefault="00391975">
      <w:pPr>
        <w:pStyle w:val="Paragrafoelenco1"/>
        <w:rPr>
          <w:rFonts w:ascii="Times New Roman" w:hAnsi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2)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:rsidR="00391975" w:rsidRDefault="00391975">
      <w:pPr>
        <w:pStyle w:val="Paragrafoelenco1"/>
        <w:rPr>
          <w:rFonts w:ascii="Times New Roman" w:hAnsi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3)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:rsidR="00391975" w:rsidRDefault="00391975">
      <w:pPr>
        <w:pStyle w:val="Paragrafoelenco1"/>
        <w:rPr>
          <w:rFonts w:ascii="Times New Roman" w:hAnsi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(aggiungere righe se necessario)</w:t>
      </w:r>
    </w:p>
    <w:p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In caso di raggruppamento o consorzio </w:t>
      </w:r>
      <w:r>
        <w:rPr>
          <w:rFonts w:ascii="Times New Roman" w:hAnsi="Times New Roman"/>
          <w:sz w:val="24"/>
          <w:szCs w:val="24"/>
        </w:rPr>
        <w:t>/ Associazione Temporanea di Scopo:</w:t>
      </w: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da costituirsi</w:t>
      </w: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già costituito con atto n. ______ stipulato presso lo studio notarile __________ sito in ___________ il giorno __________ e registrato a __________ al n. _________ in data _________;</w:t>
      </w: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 caso di Consorzio lo stesso partecipa con i seguenti enti consorziati: _______________________</w:t>
      </w:r>
    </w:p>
    <w:p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2) di non avere finalità di lucro e di possedere la seguente ragione sociale: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Fondazioni operanti nel settore di riferimento dell’Avviso;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Associazioni e ONLUS operanti nel settore di riferimento dell’Avviso;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Cooperative operanti nel settore di riferimento dell’Avviso;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Consorzi operanti nel settore di riferimento dell’Avviso;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Imprese sociali;</w:t>
      </w:r>
    </w:p>
    <w:p w:rsidR="00391975" w:rsidRDefault="00392C5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• Organizzazioni di volontariato;</w:t>
      </w:r>
    </w:p>
    <w:p w:rsidR="00391975" w:rsidRDefault="00392C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• Enti filantropico o Associazione di Promozione Sociale;</w:t>
      </w:r>
    </w:p>
    <w:p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(nel caso di raggruppamento o consorzio / ATS tutti i soggetti facenti parte devono possedere i precedenti requisiti)</w:t>
      </w:r>
    </w:p>
    <w:p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3) di possedere una esperienza pregressa nel settore dell'immigrazione, dell'integrazione e dell’inclusione di cittadini di paesi terzi di almeno 3 anni anche non consecutivi;</w:t>
      </w:r>
    </w:p>
    <w:p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4) di possedere i seguenti requisiti di ordine generale e pertanto che non siano incorsi, all’atto della presentazione della domanda: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nelle situazioni di esclusione di cui all'art. 94 a 98 del D.lgs. 36/2023, e non trovarsi in altra situazione che possa determinare l'esclusione dalla presente selezione e/o l'incapacità a contrarre con la pubblica amministrazione. Detto requisito dovrà essere posseduto da ciascun soggetto, ovvero da ciascun soggetto partecipante al raggruppamento o consorzio stesso. In caso di presenza delle cause di esclusione di cui agli art. da 94 a 98 del D. Lgs. n. 36/2023, dichiarate dal concorrente in domanda, l'Amministrazione avvierà una fase di verifica in contraddittorio;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procedimenti pendenti per l'applicazione di una delle misure di prevenzione di cui agli articoli 6 e 67 del D. Lgs.159/2011;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 una delle cause di decadenza, divieto o sospensione di cui all’art. 67 del D. Lgs. 6 settembre 2011, n. 159, e dei tentativi di infiltrazione mafiosa di cui all’art. 4, del d.lgs. 8 agosto 1994, n. 490;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in violazioni del divieto di intestazione fiduciaria posto dall'art. 17, della legge del 19 marzo 1990, n. 55;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in gravi infrazioni debitamente accertate alle norme in materia di sicurezza e di ogni altro obbligo derivante dai rapporti di lavoro, risultanti dai dati in possesso dell'Osservatorio;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in violazioni, definitivamente accertate, rispetto agli obblighi relativi al pagamento delle imposte e tasse, secondo la legislazione italiana o quella dello Stato in cui è stabilito;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j) in gravi negligenze o malafede nell'esecuzione di prestazioni professionali derivanti da procedure di gara finanziate con fondi comunitari e/o nazionali;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in violazioni gravi, definitivamente accertate, alle norme in materia di contributi previdenziali ed assistenziali, secondo la legislazione italiana o dello Stato in cui è stabilito;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in sanzioni interdittive di cui all'art. 9, comma 2, lett. c), del d.lgs. n. 231/2001 e s.m.i., o di altra sanzione che comporti il divieto di contrarre con la Pubblica Amministrazione compresi i provvedimenti interdittivi di cui all'art. di cui all’art. 14 del D.Lgs. 9 aprile 2008 n. 81.</w:t>
      </w:r>
    </w:p>
    <w:p w:rsidR="00391975" w:rsidRDefault="00392C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rammenta che, in ipotesi di partecipazione in raggruppamento o consorzio / ATS, ogni componente dovrà rendere le dichiarazioni di cui al presente punto 4), mediante compilazione dell’Allegato A2</w:t>
      </w:r>
    </w:p>
    <w:p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di essere in possesso dei seguenti requisiti: 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>
        <w:rPr>
          <w:rFonts w:ascii="Times New Roman" w:hAnsi="Times New Roman" w:cs="Times New Roman"/>
          <w:b/>
          <w:sz w:val="24"/>
          <w:szCs w:val="24"/>
        </w:rPr>
        <w:t>Requisiti soggettivi e d’idoneità professionale</w:t>
      </w:r>
      <w:r>
        <w:rPr>
          <w:rFonts w:ascii="Times New Roman" w:hAnsi="Times New Roman" w:cs="Times New Roman"/>
          <w:sz w:val="24"/>
          <w:szCs w:val="24"/>
        </w:rPr>
        <w:t>: iscrizione (per i soggetti tenuti per legge) al competente Albo e/o Registro richiesto in relazione alla propria natura giuridica</w:t>
      </w:r>
      <w:r>
        <w:rPr>
          <w:rFonts w:ascii="Times New Roman" w:hAnsi="Times New Roman"/>
          <w:sz w:val="24"/>
          <w:szCs w:val="24"/>
        </w:rPr>
        <w:t xml:space="preserve">, come sopra indicata. </w:t>
      </w:r>
      <w:r>
        <w:rPr>
          <w:rFonts w:ascii="Times New Roman" w:hAnsi="Times New Roman" w:cs="Times New Roman"/>
          <w:sz w:val="24"/>
          <w:szCs w:val="24"/>
        </w:rPr>
        <w:t xml:space="preserve">In caso di raggruppamento temporaneo o consorzio ordinario di concorrenti, detto requisito dovrà </w:t>
      </w:r>
      <w:r>
        <w:rPr>
          <w:rFonts w:ascii="Times New Roman" w:hAnsi="Times New Roman" w:cs="Times New Roman"/>
          <w:sz w:val="24"/>
          <w:szCs w:val="24"/>
        </w:rPr>
        <w:lastRenderedPageBreak/>
        <w:t>essere posseduto da ciascun soggetto partecipante al raggruppamento o consorzio per l’attività di sua competenza.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specifica altresì, </w:t>
      </w:r>
      <w:r>
        <w:rPr>
          <w:rFonts w:ascii="Times New Roman" w:hAnsi="Times New Roman"/>
          <w:sz w:val="24"/>
          <w:szCs w:val="24"/>
        </w:rPr>
        <w:t>alla luce dell’art. 7, lett. m) dell’avviso, che: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l’offerente deve svolgere attività senza scopo di lucro. Gli Enti organizzati in forma di società di capitali non possono partecipare alle proposte progettuali, anche se il relativo capitale sociale è a totale o parziale partecipazione pubblica, a meno che non siano organizzati come imprese sociali (ex d.lgs. 112/2017);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l’offerente è organizzato in forma di cooperativa ex art. 2511 c.c. o come società consortile ex art. 2615 ter c.c., deve avere prevalenti finalità mutualistiche;</w:t>
      </w:r>
    </w:p>
    <w:p w:rsidR="00391975" w:rsidRDefault="00392C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rammenta che, in ipotesi di partecipazione in raggruppamento o consorzio / ATS, ogni componente dovrà rendere le dichiarazioni di cui al presente punto 5), mediante compilazione dell’all. A 2;</w:t>
      </w:r>
    </w:p>
    <w:p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di possedere i requisiti di capacità economica-finanziaria indicati nell’art. 7 dell’Avviso e quindi un valore della produzione realizzato negli ultimi tre esercizi finanziari dimostrabili non inferiore a € 580.000,00 cumulativamente, quale ammontare dei ricavi delle prestazioni di cui all'art. 2425 comma 1 lett. a) punto 1 c.c. ovvero riferimento contabile corrispondente, quale il fatturato o contributi ricevuti in caso di soggetti non tenuti alla predisposizione del bilancio di esercizio. Detto requisito dovrà essere posseduto dal raggruppamento o consorzio/</w:t>
      </w:r>
      <w:r>
        <w:rPr>
          <w:rFonts w:ascii="Times New Roman" w:hAnsi="Times New Roman"/>
          <w:sz w:val="24"/>
          <w:szCs w:val="24"/>
        </w:rPr>
        <w:t>ATS</w:t>
      </w:r>
      <w:r>
        <w:rPr>
          <w:rFonts w:ascii="Times New Roman" w:hAnsi="Times New Roman" w:cs="Times New Roman"/>
          <w:sz w:val="24"/>
          <w:szCs w:val="24"/>
        </w:rPr>
        <w:t xml:space="preserve"> nel suo complesso;</w:t>
      </w:r>
    </w:p>
    <w:p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di possedere i requisiti di capacità tecnica e professionale indicati nell’art. 7 dell’Avviso e quindi di aver svolto, con buon esito, negli ultimi cinque anni antecedenti la data di pubblicazione del presente avviso: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attività analoghe a quelle oggetto della presente procedura, in favore di soggetti pubblici e/o privati, che abbiano fatturato un importo minimo di € 290.000,00 complessivi;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servizi d’inclusione attiva in favore di cittadini di paesi terzi per un periodo, anche non continuativo, di almeno 24 mesi.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Riportare nella seguente tabella la specifica tipologia dei servizi svolti, il luogo di erogazione, l’importo, la durata, i beneficiari e i destinatari pubblici e/o privati. Detti requisiti devono essere posseduti dal raggruppamento o consorzio/ </w:t>
      </w:r>
      <w:r>
        <w:rPr>
          <w:rFonts w:ascii="Times New Roman" w:hAnsi="Times New Roman"/>
          <w:sz w:val="24"/>
          <w:szCs w:val="24"/>
        </w:rPr>
        <w:t>ATS</w:t>
      </w:r>
      <w:r>
        <w:rPr>
          <w:rFonts w:ascii="Times New Roman" w:hAnsi="Times New Roman" w:cs="Times New Roman"/>
          <w:sz w:val="24"/>
          <w:szCs w:val="24"/>
        </w:rPr>
        <w:t xml:space="preserve"> nel suo complesso.</w:t>
      </w:r>
    </w:p>
    <w:p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314"/>
        <w:gridCol w:w="1442"/>
        <w:gridCol w:w="1275"/>
        <w:gridCol w:w="1261"/>
        <w:gridCol w:w="1489"/>
        <w:gridCol w:w="1250"/>
        <w:gridCol w:w="1823"/>
      </w:tblGrid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bookmarkStart w:id="2" w:name="_Hlk187500220"/>
            <w:bookmarkEnd w:id="2"/>
            <w:r>
              <w:rPr>
                <w:i/>
                <w:sz w:val="24"/>
                <w:szCs w:val="24"/>
              </w:rPr>
              <w:t>Tipologia di servizio svolto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Luogo di erogazione del servizio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Importo del servizio reso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Durata (dal – al)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Beneficiari dei servizi erogati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Ente pubblico / privato appaltante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Ente facente parte del raggruppamento che assolve a tale requisito</w:t>
            </w: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  <w:bookmarkStart w:id="3" w:name="Copia_di__Hlk187500220_1"/>
            <w:bookmarkEnd w:id="3"/>
          </w:p>
        </w:tc>
      </w:tr>
    </w:tbl>
    <w:p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infine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che la persona incaricata di partecipare ai lavori del gruppo di co-progettazione (di cui si allega curriculum) è: (nome e cognome) ______________________________, nato/a a _____________, il ______________ CF ______________________________, residente in _______________________ (cap _______), Tel.____________, e-mail ________________________________, </w:t>
      </w:r>
      <w:r>
        <w:rPr>
          <w:rFonts w:ascii="Times New Roman" w:hAnsi="Times New Roman"/>
          <w:sz w:val="24"/>
          <w:szCs w:val="24"/>
        </w:rPr>
        <w:t>nella sua qualità di _______________</w:t>
      </w:r>
    </w:p>
    <w:p w:rsidR="00391975" w:rsidRDefault="00391975">
      <w:pPr>
        <w:jc w:val="both"/>
        <w:rPr>
          <w:rFonts w:ascii="Times New Roman" w:hAnsi="Times New Roman"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eventuali comunicazioni in ordine agli esiti della presente selezione dovranno essere effettuate al seguente indirizzo pec _____________________________________________;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letto l'avviso pubblico di manifestazione di interesse ex art. 55, comma 3, del D. lgs. n. 117/2017 bandito dalla Regione Siciliana e di accettare senza riserva quanto in esso previsto;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aver tenuto conto, nel redigere l’offerta, delle condizioni previste dal CCNL di categoria e delle disposizioni legislative e regolamentari vigenti in materia contributiva, nonché degli obblighi connessi alle disposizioni in materia di sicurezza e protezione dei lavoratori di cui al D.lgs. 81/2008; 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non avere nulla a pretendere nei confronti della stazione appaltante nell’eventualità in cui, per qualsiasi motivo, la presente procedura venga revocata; 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informato/a, ai sensi e per gli effetti del D. Lgs. 196/2003 e s.m.i., che i dati raccolti saranno trattati, anche con strumenti informatici, esclusivamente nell’ambito del procedimento per il quale la dichiarazione viene resa.</w:t>
      </w:r>
    </w:p>
    <w:p w:rsidR="00391975" w:rsidRDefault="00391975">
      <w:pPr>
        <w:pStyle w:val="Paragrafoelenco"/>
        <w:spacing w:after="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S'IMPEGNA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comunicare tempestivamente ogni variazione relativa alla titolarità, alla denominazione o ragione sociale, alla rappresentanza, all'indirizzo della sede ed ogni </w:t>
      </w:r>
      <w:r>
        <w:rPr>
          <w:rFonts w:ascii="Times New Roman" w:hAnsi="Times New Roman" w:cs="Times New Roman"/>
          <w:color w:val="000000"/>
          <w:sz w:val="24"/>
          <w:szCs w:val="24"/>
        </w:rPr>
        <w:t>altra variazione rilevante dei dati e/o requisiti richiesti per la partecipazione alla fase di co-progettazione.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 di aver allegato:</w:t>
      </w:r>
    </w:p>
    <w:p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Allegato B – Formulario di progetto;</w:t>
      </w:r>
    </w:p>
    <w:p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Allegato C – Piano Economico – Finanziario;</w:t>
      </w:r>
    </w:p>
    <w:p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Allegato D – Dichiarazione d’intenti in caso di costituenda ATS (in caso di ATS già costituita, allegare atto di costituzione). In caso di raggruppamenti e consorzi, indicare le parti di servizio svolte dalle imprese costituenti il raggruppamento/consorzio.</w:t>
      </w:r>
    </w:p>
    <w:p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Allegato E – Patto di integrità;</w:t>
      </w:r>
    </w:p>
    <w:p w:rsidR="00391975" w:rsidRDefault="00392C50">
      <w:pPr>
        <w:numPr>
          <w:ilvl w:val="0"/>
          <w:numId w:val="3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Documento di identità in corso di validità. 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87502860"/>
      <w:r>
        <w:rPr>
          <w:rFonts w:ascii="Times New Roman" w:hAnsi="Times New Roman" w:cs="Times New Roman"/>
          <w:color w:val="000000"/>
          <w:sz w:val="24"/>
          <w:szCs w:val="24"/>
        </w:rPr>
        <w:t xml:space="preserve">(luogo 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data)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(firma del legale rappresentante)</w:t>
      </w:r>
      <w:bookmarkEnd w:id="4"/>
    </w:p>
    <w:sectPr w:rsidR="00391975">
      <w:pgSz w:w="11906" w:h="16838"/>
      <w:pgMar w:top="1134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4BC2"/>
    <w:multiLevelType w:val="multilevel"/>
    <w:tmpl w:val="26C4780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1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CB63BE"/>
    <w:multiLevelType w:val="multilevel"/>
    <w:tmpl w:val="8950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B4A2036"/>
    <w:multiLevelType w:val="multilevel"/>
    <w:tmpl w:val="F2EE3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2B5202"/>
    <w:multiLevelType w:val="multilevel"/>
    <w:tmpl w:val="B972C4E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02663111">
    <w:abstractNumId w:val="0"/>
  </w:num>
  <w:num w:numId="2" w16cid:durableId="1431504489">
    <w:abstractNumId w:val="1"/>
  </w:num>
  <w:num w:numId="3" w16cid:durableId="543295160">
    <w:abstractNumId w:val="3"/>
  </w:num>
  <w:num w:numId="4" w16cid:durableId="187160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75"/>
    <w:rsid w:val="000A4E3F"/>
    <w:rsid w:val="00133819"/>
    <w:rsid w:val="00391975"/>
    <w:rsid w:val="003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39822-84A3-4A2D-94AF-D461B068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8E1"/>
    <w:pPr>
      <w:spacing w:after="200" w:line="276" w:lineRule="auto"/>
    </w:pPr>
    <w:rPr>
      <w:rFonts w:ascii="Calibri" w:eastAsia="Lucida Sans Unicode" w:hAnsi="Calibri" w:cs="font331"/>
      <w:kern w:val="2"/>
      <w:sz w:val="22"/>
      <w:szCs w:val="22"/>
      <w:lang w:eastAsia="hi-IN" w:bidi="hi-I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rial" w:hAnsi="Symbol" w:cs="OpenSymbol"/>
      <w:color w:val="000000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eastAsia="Times New Roman" w:cs="Times New Roman"/>
      <w:b/>
      <w:bCs/>
      <w:i/>
      <w:spacing w:val="-30"/>
      <w:w w:val="100"/>
      <w:sz w:val="24"/>
      <w:szCs w:val="24"/>
      <w:lang w:val="it-IT" w:eastAsia="it-IT" w:bidi="it-IT"/>
    </w:rPr>
  </w:style>
  <w:style w:type="character" w:customStyle="1" w:styleId="WW8Num3z1">
    <w:name w:val="WW8Num3z1"/>
    <w:qFormat/>
    <w:rPr>
      <w:rFonts w:ascii="Symbol" w:hAnsi="Symbol" w:cs="Symbol"/>
      <w:lang w:val="it-IT" w:eastAsia="it-IT" w:bidi="it-IT"/>
    </w:rPr>
  </w:style>
  <w:style w:type="character" w:customStyle="1" w:styleId="WW8Num4z0">
    <w:name w:val="WW8Num4z0"/>
    <w:qFormat/>
    <w:rPr>
      <w:rFonts w:ascii="Symbol" w:eastAsia="Arial" w:hAnsi="Symbol" w:cs="OpenSymbol"/>
      <w:sz w:val="20"/>
      <w:szCs w:val="20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Menzionenonrisolta1">
    <w:name w:val="Menzione non risolta1"/>
    <w:qFormat/>
    <w:rPr>
      <w:color w:val="605E5C"/>
    </w:rPr>
  </w:style>
  <w:style w:type="character" w:customStyle="1" w:styleId="TestofumettoCarattere">
    <w:name w:val="Testo fumetto Carattere"/>
    <w:qFormat/>
    <w:rPr>
      <w:rFonts w:ascii="Segoe UI" w:eastAsia="SimSun" w:hAnsi="Segoe UI" w:cs="Mangal"/>
      <w:kern w:val="2"/>
      <w:sz w:val="18"/>
      <w:szCs w:val="16"/>
      <w:lang w:val="it-IT" w:eastAsia="hi-IN" w:bidi="hi-IN"/>
    </w:rPr>
  </w:style>
  <w:style w:type="character" w:customStyle="1" w:styleId="IntestazioneCarattere">
    <w:name w:val="Intestazione Carattere"/>
    <w:link w:val="Intestazione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PidipaginaCarattere">
    <w:name w:val="Piè di pagina Carattere"/>
    <w:link w:val="Pidipagina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4639F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8416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416E"/>
    <w:rPr>
      <w:rFonts w:ascii="Calibri" w:eastAsia="Lucida Sans Unicode" w:hAnsi="Calibri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8416E"/>
    <w:rPr>
      <w:rFonts w:ascii="Calibri" w:eastAsia="Lucida Sans Unicode" w:hAnsi="Calibri" w:cs="Mangal"/>
      <w:b/>
      <w:bCs/>
      <w:kern w:val="2"/>
      <w:szCs w:val="18"/>
      <w:lang w:eastAsia="hi-IN" w:bidi="hi-IN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sid w:val="0028416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abella">
    <w:name w:val="Tabella"/>
    <w:basedOn w:val="Didascalia1"/>
    <w:qFormat/>
  </w:style>
  <w:style w:type="paragraph" w:customStyle="1" w:styleId="Paragrafoelenco1">
    <w:name w:val="Paragrafo elenco1"/>
    <w:basedOn w:val="Normale"/>
    <w:qFormat/>
    <w:pPr>
      <w:ind w:left="479" w:hanging="360"/>
      <w:jc w:val="both"/>
    </w:pPr>
  </w:style>
  <w:style w:type="paragraph" w:customStyle="1" w:styleId="Default">
    <w:name w:val="Default"/>
    <w:basedOn w:val="Normale"/>
    <w:qFormat/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estofumetto1">
    <w:name w:val="Testo fumetto1"/>
    <w:basedOn w:val="Normale"/>
    <w:qFormat/>
    <w:rPr>
      <w:rFonts w:ascii="Segoe UI" w:hAnsi="Segoe UI" w:cs="Mangal"/>
      <w:sz w:val="18"/>
      <w:szCs w:val="16"/>
    </w:rPr>
  </w:style>
  <w:style w:type="paragraph" w:customStyle="1" w:styleId="TableParagraph">
    <w:name w:val="Table Paragraph"/>
    <w:basedOn w:val="Normale"/>
    <w:qFormat/>
    <w:pPr>
      <w:spacing w:after="160" w:line="252" w:lineRule="auto"/>
      <w:ind w:left="62"/>
      <w:jc w:val="center"/>
    </w:pPr>
    <w:rPr>
      <w:rFonts w:ascii="Carlito" w:eastAsia="Carlito" w:hAnsi="Carlito" w:cs="Carlito"/>
      <w:lang w:eastAsia="ar-SA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aragrafoelenco">
    <w:name w:val="List Paragraph"/>
    <w:qFormat/>
    <w:rsid w:val="005F0FD0"/>
    <w:pPr>
      <w:spacing w:after="160" w:line="252" w:lineRule="auto"/>
      <w:ind w:left="720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</w:rPr>
  </w:style>
  <w:style w:type="paragraph" w:styleId="NormaleWeb">
    <w:name w:val="Normal (Web)"/>
    <w:basedOn w:val="Normale"/>
    <w:uiPriority w:val="99"/>
    <w:qFormat/>
    <w:rsid w:val="00140D60"/>
    <w:pPr>
      <w:widowControl w:val="0"/>
      <w:suppressAutoHyphens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8416E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8416E"/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28416E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112903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numbering" w:customStyle="1" w:styleId="Stileimportato6">
    <w:name w:val="Stile importato 6"/>
    <w:qFormat/>
    <w:rsid w:val="005F0FD0"/>
  </w:style>
  <w:style w:type="numbering" w:customStyle="1" w:styleId="Stileimportato7">
    <w:name w:val="Stile importato 7"/>
    <w:qFormat/>
    <w:rsid w:val="005F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partimento.famiglia@certmail.regione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dc:description/>
  <cp:lastModifiedBy>rsinagra</cp:lastModifiedBy>
  <cp:revision>2</cp:revision>
  <cp:lastPrinted>2024-04-18T10:51:00Z</cp:lastPrinted>
  <dcterms:created xsi:type="dcterms:W3CDTF">2025-03-06T09:45:00Z</dcterms:created>
  <dcterms:modified xsi:type="dcterms:W3CDTF">2025-03-06T09:45:00Z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